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C3" w:rsidRDefault="007F76C3" w:rsidP="007F76C3">
      <w:pPr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E4154">
        <w:rPr>
          <w:sz w:val="28"/>
          <w:szCs w:val="28"/>
        </w:rPr>
        <w:t xml:space="preserve">                    Приложение 4</w:t>
      </w:r>
    </w:p>
    <w:p w:rsidR="007F76C3" w:rsidRDefault="007F76C3" w:rsidP="007F76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Руководству по качеству</w:t>
      </w:r>
    </w:p>
    <w:p w:rsidR="007F76C3" w:rsidRDefault="007F76C3" w:rsidP="007F76C3">
      <w:pPr>
        <w:jc w:val="both"/>
        <w:rPr>
          <w:sz w:val="28"/>
          <w:szCs w:val="28"/>
        </w:rPr>
      </w:pPr>
    </w:p>
    <w:p w:rsidR="007F76C3" w:rsidRDefault="007F76C3" w:rsidP="007F76C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F76C3" w:rsidRDefault="007F76C3" w:rsidP="007F76C3">
      <w:pPr>
        <w:jc w:val="both"/>
        <w:rPr>
          <w:sz w:val="28"/>
          <w:szCs w:val="28"/>
        </w:rPr>
      </w:pPr>
    </w:p>
    <w:p w:rsidR="007F76C3" w:rsidRDefault="007F76C3" w:rsidP="007F7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F76C3" w:rsidRDefault="007F76C3" w:rsidP="007F76C3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 СИСТЕМЕ ВНУТРЕННЕГО КОНТРОЛЯ</w:t>
      </w:r>
    </w:p>
    <w:p w:rsidR="007F76C3" w:rsidRDefault="007F76C3" w:rsidP="007F76C3">
      <w:pPr>
        <w:jc w:val="center"/>
        <w:rPr>
          <w:b/>
          <w:sz w:val="28"/>
          <w:szCs w:val="28"/>
          <w:shd w:val="clear" w:color="auto" w:fill="FFFFFF"/>
        </w:rPr>
      </w:pPr>
    </w:p>
    <w:p w:rsidR="007F76C3" w:rsidRDefault="007F76C3" w:rsidP="007F7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F76C3" w:rsidRDefault="007F76C3" w:rsidP="007F76C3">
      <w:pPr>
        <w:jc w:val="center"/>
        <w:rPr>
          <w:b/>
          <w:sz w:val="28"/>
          <w:szCs w:val="28"/>
        </w:rPr>
      </w:pP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i/>
          <w:sz w:val="28"/>
          <w:szCs w:val="28"/>
        </w:rPr>
        <w:t>с Федеральными законами Российской Федерации</w:t>
      </w:r>
      <w:r>
        <w:rPr>
          <w:sz w:val="28"/>
          <w:szCs w:val="28"/>
        </w:rPr>
        <w:t>:</w:t>
      </w:r>
    </w:p>
    <w:p w:rsidR="007F76C3" w:rsidRDefault="00B556B8" w:rsidP="007F76C3">
      <w:pPr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color w:val="FF0000"/>
          <w:sz w:val="28"/>
          <w:szCs w:val="28"/>
          <w:shd w:val="clear" w:color="auto" w:fill="FFFF00"/>
        </w:rPr>
      </w:pPr>
      <w:r>
        <w:rPr>
          <w:sz w:val="28"/>
          <w:szCs w:val="28"/>
        </w:rPr>
        <w:t>от 28.12.2003</w:t>
      </w:r>
      <w:r w:rsidR="007F76C3">
        <w:rPr>
          <w:sz w:val="28"/>
          <w:szCs w:val="28"/>
        </w:rPr>
        <w:t xml:space="preserve"> г. № </w:t>
      </w:r>
      <w:r>
        <w:rPr>
          <w:color w:val="FF0000"/>
          <w:sz w:val="28"/>
          <w:szCs w:val="28"/>
          <w:shd w:val="clear" w:color="auto" w:fill="FFFF00"/>
        </w:rPr>
        <w:t>442</w:t>
      </w:r>
      <w:r w:rsidR="007F76C3">
        <w:rPr>
          <w:color w:val="FF0000"/>
          <w:sz w:val="28"/>
          <w:szCs w:val="28"/>
          <w:shd w:val="clear" w:color="auto" w:fill="FFFF00"/>
        </w:rPr>
        <w:t>—ФЗ «Об основах социального обслуживания населения в РФ»,</w:t>
      </w:r>
    </w:p>
    <w:p w:rsidR="007F76C3" w:rsidRDefault="007F76C3" w:rsidP="007F76C3">
      <w:pPr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от 02.08.1995 г. № 122-ФЗ «О социальном обслуживании граждан пожилого возраста и инвалидов»,</w:t>
      </w:r>
    </w:p>
    <w:p w:rsidR="007F76C3" w:rsidRDefault="007F76C3" w:rsidP="007F76C3">
      <w:pPr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07.02.1992 г. № 2300—1 «О защите прав потребителей»,</w:t>
      </w:r>
    </w:p>
    <w:p w:rsidR="007F76C3" w:rsidRDefault="007F76C3" w:rsidP="007F76C3">
      <w:pPr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21.12.1994 г. № 69-ФЗ «О пожарной безопасности»,</w:t>
      </w:r>
    </w:p>
    <w:p w:rsidR="007F76C3" w:rsidRDefault="007F76C3" w:rsidP="007F76C3">
      <w:pPr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22.07.2008 г. № 123 ФЗ «Технический регламент о требованиях пожарной безопасности»;</w:t>
      </w:r>
    </w:p>
    <w:p w:rsidR="007F76C3" w:rsidRDefault="007F76C3" w:rsidP="007F76C3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i/>
          <w:sz w:val="28"/>
          <w:szCs w:val="28"/>
        </w:rPr>
        <w:t>ППБ 01—О3 «Правила пожарной безопасности в РФ»;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— Национальными стандартами РФ</w:t>
      </w:r>
      <w:r>
        <w:rPr>
          <w:sz w:val="28"/>
          <w:szCs w:val="28"/>
        </w:rPr>
        <w:t>:</w:t>
      </w:r>
    </w:p>
    <w:p w:rsidR="007F76C3" w:rsidRDefault="007F76C3" w:rsidP="007F76C3">
      <w:pPr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52142—2005 «Качество социальных услуг»,</w:t>
      </w:r>
    </w:p>
    <w:p w:rsidR="007F76C3" w:rsidRDefault="007F76C3" w:rsidP="007F76C3">
      <w:pPr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ГОСТ </w:t>
      </w:r>
      <w:proofErr w:type="gramStart"/>
      <w:r>
        <w:rPr>
          <w:color w:val="FF0000"/>
          <w:sz w:val="28"/>
          <w:szCs w:val="28"/>
        </w:rPr>
        <w:t>Р</w:t>
      </w:r>
      <w:proofErr w:type="gramEnd"/>
      <w:r>
        <w:rPr>
          <w:color w:val="FF0000"/>
          <w:sz w:val="28"/>
          <w:szCs w:val="28"/>
        </w:rPr>
        <w:t xml:space="preserve"> 52496—2005 «Контроль качества социальных услуг»,</w:t>
      </w:r>
    </w:p>
    <w:p w:rsidR="007F76C3" w:rsidRDefault="007F76C3" w:rsidP="007F76C3">
      <w:pPr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ГОСТ </w:t>
      </w:r>
      <w:proofErr w:type="gramStart"/>
      <w:r>
        <w:rPr>
          <w:color w:val="FF0000"/>
          <w:sz w:val="28"/>
          <w:szCs w:val="28"/>
        </w:rPr>
        <w:t>Р</w:t>
      </w:r>
      <w:proofErr w:type="gramEnd"/>
      <w:r>
        <w:rPr>
          <w:color w:val="FF0000"/>
          <w:sz w:val="28"/>
          <w:szCs w:val="28"/>
        </w:rPr>
        <w:t xml:space="preserve"> 52497—2005 «Система качества учреждений социального обслуживании»,</w:t>
      </w:r>
    </w:p>
    <w:p w:rsidR="007F76C3" w:rsidRDefault="007F76C3" w:rsidP="007F76C3">
      <w:pPr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ГОСТ </w:t>
      </w:r>
      <w:proofErr w:type="gramStart"/>
      <w:r>
        <w:rPr>
          <w:color w:val="FF0000"/>
          <w:sz w:val="28"/>
          <w:szCs w:val="28"/>
        </w:rPr>
        <w:t>Р</w:t>
      </w:r>
      <w:proofErr w:type="gramEnd"/>
      <w:r>
        <w:rPr>
          <w:color w:val="FF0000"/>
          <w:sz w:val="28"/>
          <w:szCs w:val="28"/>
        </w:rPr>
        <w:t xml:space="preserve"> 52882—2007 «Специальное техническое оснащение учреждений социального обслуживания»,</w:t>
      </w:r>
    </w:p>
    <w:p w:rsidR="007F76C3" w:rsidRDefault="007F76C3" w:rsidP="007F76C3">
      <w:pPr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ГОСТ </w:t>
      </w:r>
      <w:proofErr w:type="gramStart"/>
      <w:r>
        <w:rPr>
          <w:color w:val="FF0000"/>
          <w:sz w:val="28"/>
          <w:szCs w:val="28"/>
        </w:rPr>
        <w:t>Р</w:t>
      </w:r>
      <w:proofErr w:type="gramEnd"/>
      <w:r>
        <w:rPr>
          <w:color w:val="FF0000"/>
          <w:sz w:val="28"/>
          <w:szCs w:val="28"/>
        </w:rPr>
        <w:t xml:space="preserve"> 52883—2007 «Требования к персоналу учреждений социального обслуживания»,</w:t>
      </w:r>
    </w:p>
    <w:p w:rsidR="007F76C3" w:rsidRDefault="007F76C3" w:rsidP="007F76C3">
      <w:pPr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ГОСТ </w:t>
      </w:r>
      <w:proofErr w:type="gramStart"/>
      <w:r>
        <w:rPr>
          <w:color w:val="FF0000"/>
          <w:sz w:val="28"/>
          <w:szCs w:val="28"/>
        </w:rPr>
        <w:t>Р</w:t>
      </w:r>
      <w:proofErr w:type="gramEnd"/>
      <w:r>
        <w:rPr>
          <w:color w:val="FF0000"/>
          <w:sz w:val="28"/>
          <w:szCs w:val="28"/>
        </w:rPr>
        <w:t xml:space="preserve"> 52884—2007 «Порядок и условия предоставления социальных услуг гражданам пожилого возраста и инвалидам»,</w:t>
      </w:r>
    </w:p>
    <w:p w:rsidR="007F76C3" w:rsidRDefault="007F76C3" w:rsidP="007F76C3">
      <w:pPr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ГОСТ </w:t>
      </w:r>
      <w:proofErr w:type="gramStart"/>
      <w:r>
        <w:rPr>
          <w:color w:val="FF0000"/>
          <w:sz w:val="28"/>
          <w:szCs w:val="28"/>
        </w:rPr>
        <w:t>Р</w:t>
      </w:r>
      <w:proofErr w:type="gramEnd"/>
      <w:r>
        <w:rPr>
          <w:color w:val="FF0000"/>
          <w:sz w:val="28"/>
          <w:szCs w:val="28"/>
        </w:rPr>
        <w:t xml:space="preserve"> 53058—2008 «Социальные услуги гражданам пожилого возраста»,</w:t>
      </w:r>
    </w:p>
    <w:p w:rsidR="007F76C3" w:rsidRDefault="007F76C3" w:rsidP="007F76C3">
      <w:pPr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ГОСТ </w:t>
      </w:r>
      <w:proofErr w:type="gramStart"/>
      <w:r>
        <w:rPr>
          <w:color w:val="FF0000"/>
          <w:sz w:val="28"/>
          <w:szCs w:val="28"/>
        </w:rPr>
        <w:t>Р</w:t>
      </w:r>
      <w:proofErr w:type="gramEnd"/>
      <w:r>
        <w:rPr>
          <w:color w:val="FF0000"/>
          <w:sz w:val="28"/>
          <w:szCs w:val="28"/>
        </w:rPr>
        <w:t xml:space="preserve"> 53060—2008 «Документация учреждений социального обслуживания»;</w:t>
      </w:r>
    </w:p>
    <w:p w:rsidR="007F76C3" w:rsidRDefault="007F76C3" w:rsidP="007F76C3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ГОСТ </w:t>
      </w:r>
      <w:proofErr w:type="gramStart"/>
      <w:r>
        <w:rPr>
          <w:color w:val="FF0000"/>
          <w:sz w:val="28"/>
          <w:szCs w:val="28"/>
        </w:rPr>
        <w:t>Р</w:t>
      </w:r>
      <w:proofErr w:type="gramEnd"/>
      <w:r>
        <w:rPr>
          <w:color w:val="FF0000"/>
          <w:sz w:val="28"/>
          <w:szCs w:val="28"/>
        </w:rPr>
        <w:t xml:space="preserve"> 53347-2009  Контроль качества социальных услуг гражданам пожилого возраста;</w:t>
      </w:r>
    </w:p>
    <w:p w:rsidR="007F76C3" w:rsidRDefault="007F76C3" w:rsidP="007F76C3">
      <w:pPr>
        <w:numPr>
          <w:ilvl w:val="0"/>
          <w:numId w:val="3"/>
        </w:numPr>
        <w:shd w:val="clear" w:color="auto" w:fill="FFFFFF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ГОСТ </w:t>
      </w:r>
      <w:proofErr w:type="gramStart"/>
      <w:r>
        <w:rPr>
          <w:color w:val="FF0000"/>
          <w:sz w:val="28"/>
          <w:szCs w:val="28"/>
        </w:rPr>
        <w:t>Р</w:t>
      </w:r>
      <w:proofErr w:type="gramEnd"/>
      <w:r>
        <w:rPr>
          <w:color w:val="FF0000"/>
          <w:sz w:val="28"/>
          <w:szCs w:val="28"/>
        </w:rPr>
        <w:t xml:space="preserve"> 53348-2009  Контроль качества социальных услуг инвалидам;</w:t>
      </w:r>
    </w:p>
    <w:p w:rsidR="007F76C3" w:rsidRDefault="007F76C3" w:rsidP="007F76C3">
      <w:pPr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ГОСТ </w:t>
      </w:r>
      <w:proofErr w:type="gramStart"/>
      <w:r>
        <w:rPr>
          <w:color w:val="FF0000"/>
          <w:sz w:val="28"/>
          <w:szCs w:val="28"/>
        </w:rPr>
        <w:t>Р</w:t>
      </w:r>
      <w:proofErr w:type="gramEnd"/>
      <w:r>
        <w:rPr>
          <w:color w:val="FF0000"/>
          <w:sz w:val="28"/>
          <w:szCs w:val="28"/>
        </w:rPr>
        <w:t xml:space="preserve"> 53349-2009  Реабилитационные услуги гражданам пожилого возраста. Основные виды;</w:t>
      </w:r>
    </w:p>
    <w:p w:rsidR="007F76C3" w:rsidRDefault="007F76C3" w:rsidP="007F76C3">
      <w:pPr>
        <w:ind w:firstLine="720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i/>
          <w:sz w:val="28"/>
          <w:szCs w:val="28"/>
        </w:rPr>
        <w:t>С</w:t>
      </w:r>
      <w:r>
        <w:rPr>
          <w:bCs/>
          <w:i/>
          <w:sz w:val="28"/>
          <w:szCs w:val="28"/>
        </w:rPr>
        <w:t>анитарно-эпидемиологические правила и нормативы «</w:t>
      </w:r>
      <w:proofErr w:type="spellStart"/>
      <w:r>
        <w:rPr>
          <w:bCs/>
          <w:i/>
          <w:sz w:val="28"/>
          <w:szCs w:val="28"/>
        </w:rPr>
        <w:t>СанПиН</w:t>
      </w:r>
      <w:proofErr w:type="spellEnd"/>
      <w:r>
        <w:rPr>
          <w:bCs/>
          <w:i/>
          <w:sz w:val="28"/>
          <w:szCs w:val="28"/>
        </w:rPr>
        <w:t xml:space="preserve"> 2.1.2.2564-09».</w:t>
      </w:r>
    </w:p>
    <w:p w:rsidR="007F76C3" w:rsidRDefault="007F76C3" w:rsidP="007F76C3">
      <w:pPr>
        <w:ind w:left="360"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i/>
          <w:sz w:val="28"/>
          <w:szCs w:val="28"/>
        </w:rPr>
        <w:t>Законами и Постановлениями Псковской области</w:t>
      </w:r>
      <w:r>
        <w:rPr>
          <w:b/>
          <w:sz w:val="28"/>
          <w:szCs w:val="28"/>
        </w:rPr>
        <w:t>:</w:t>
      </w:r>
    </w:p>
    <w:p w:rsidR="007F76C3" w:rsidRDefault="007F76C3" w:rsidP="007F76C3">
      <w:pPr>
        <w:numPr>
          <w:ilvl w:val="0"/>
          <w:numId w:val="4"/>
        </w:numPr>
        <w:shd w:val="clear" w:color="auto" w:fill="FFFFFF"/>
        <w:tabs>
          <w:tab w:val="left" w:pos="0"/>
        </w:tabs>
        <w:ind w:left="0" w:firstLine="720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</w:rPr>
        <w:lastRenderedPageBreak/>
        <w:t>Закон Псковской области от 29.12.2004 г. № 395-ОЗ «О социальн</w:t>
      </w:r>
      <w:r>
        <w:rPr>
          <w:color w:val="FF0000"/>
          <w:sz w:val="28"/>
          <w:szCs w:val="28"/>
          <w:shd w:val="clear" w:color="auto" w:fill="FFFFFF"/>
        </w:rPr>
        <w:t>ом обслуживании граждан в Псковской области»;</w:t>
      </w:r>
    </w:p>
    <w:p w:rsidR="007F76C3" w:rsidRDefault="007F76C3" w:rsidP="007F76C3">
      <w:pPr>
        <w:numPr>
          <w:ilvl w:val="0"/>
          <w:numId w:val="4"/>
        </w:numPr>
        <w:tabs>
          <w:tab w:val="left" w:pos="0"/>
        </w:tabs>
        <w:ind w:lef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Закон Псковской области от 07.10.2010 г. № 1006-ОЗ «Закон об отраслевых системах </w:t>
      </w:r>
      <w:proofErr w:type="gramStart"/>
      <w:r>
        <w:rPr>
          <w:sz w:val="28"/>
          <w:szCs w:val="28"/>
          <w:shd w:val="clear" w:color="auto" w:fill="FFFFFF"/>
        </w:rPr>
        <w:t>оплаты труда работников бюджетной сферы Псковской области</w:t>
      </w:r>
      <w:proofErr w:type="gramEnd"/>
      <w:r>
        <w:rPr>
          <w:sz w:val="28"/>
          <w:szCs w:val="28"/>
          <w:shd w:val="clear" w:color="auto" w:fill="FFFFFF"/>
        </w:rPr>
        <w:t>»;</w:t>
      </w:r>
    </w:p>
    <w:p w:rsidR="007F76C3" w:rsidRDefault="007F76C3" w:rsidP="007F76C3">
      <w:pPr>
        <w:numPr>
          <w:ilvl w:val="0"/>
          <w:numId w:val="4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Закон Псковской области от 17.01.2005 № 413-оз </w:t>
      </w:r>
      <w:r>
        <w:rPr>
          <w:sz w:val="28"/>
          <w:szCs w:val="28"/>
        </w:rPr>
        <w:t>«О государственной социальной помощи в Псковской области»;</w:t>
      </w:r>
    </w:p>
    <w:p w:rsidR="007F76C3" w:rsidRDefault="007F76C3" w:rsidP="007F76C3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i/>
          <w:sz w:val="28"/>
          <w:szCs w:val="28"/>
        </w:rPr>
        <w:t>Уставом учреждения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регламентирует содержание и порядок проведения внутренних проверок системы качества.</w:t>
      </w:r>
    </w:p>
    <w:p w:rsidR="007F76C3" w:rsidRDefault="007F76C3" w:rsidP="007F76C3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1.2.Внутренний контроль — неотъемлемая часть управленческой деятельности учреждения, действия директора учреждения,  заведующих отделениями и других должностных лиц по обеспечению достижения целей и задач работы учреждения, выявлению возможных нарушений и отклонений в принятии оперативных мер по их корректировке, совершенствованию системы деятельности учреждения.</w:t>
      </w:r>
    </w:p>
    <w:p w:rsidR="007F76C3" w:rsidRDefault="007F76C3" w:rsidP="007F76C3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1.3. Деятельность Комиссии по внутреннему контролю качества предоставляемых услуг осуществляется в соответствии с Положением, утвержденным директором учреждения.</w:t>
      </w:r>
    </w:p>
    <w:p w:rsidR="007F76C3" w:rsidRDefault="007F76C3" w:rsidP="007F76C3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1.4. Внутренний контроль сопровождается инструктированием должностных лиц по вопросам контроля.</w:t>
      </w:r>
    </w:p>
    <w:p w:rsidR="007F76C3" w:rsidRDefault="007F76C3" w:rsidP="007F76C3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1.5. Целью внутреннего контроля является создание необходимых условий гарантированного удовлетворения законных запросов и потребностей проживающих, повышение качества и эффективности услуг на всех стадиях их предоставления, предупреждение возможных отклонений от заданных требований к этим услугам.</w:t>
      </w:r>
    </w:p>
    <w:p w:rsidR="007F76C3" w:rsidRDefault="007F76C3" w:rsidP="007F76C3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1.6. Задачи  системы внутреннего контроля: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— достижение и поддержание уровня качества услуг, соответствующего требованиям государственных и национальных стандартов, иных нормативных правовых документов;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— осуществление эффективного контроля за техническими, организационными, кадровыми факторами, влияющими на качество социальных услуг;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— предотвращение и устранение любых несоответствий услуг предъявляемым к ним требованиям; решение других задач, отражающих специфику деятельности учреждения.</w:t>
      </w:r>
    </w:p>
    <w:p w:rsidR="007F76C3" w:rsidRDefault="007F76C3" w:rsidP="007F76C3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1.7. Система внутреннего контроля базируется на следующих основных принципах: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— законность — соблюдение специалистами, осуществляющими контроль, требований зак</w:t>
      </w:r>
      <w:r>
        <w:rPr>
          <w:sz w:val="28"/>
          <w:szCs w:val="28"/>
        </w:rPr>
        <w:t>онодательства, нормативных правовых актов, определяющих их полномочия;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— ответственность и объективность—предоставление специалистами, осуществляющими контроль, достоверность предоставляемой информации по итогам контроля;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— системность — периодичность проведения контрольных мероприятий.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Объектами, подлежащими проверкам, являются все виды социальных услуг социального обслуживания</w:t>
      </w:r>
      <w:r w:rsidR="00B556B8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предоставляемых в учреждении персоналом его структурных подразделений.</w:t>
      </w:r>
    </w:p>
    <w:p w:rsidR="007F76C3" w:rsidRDefault="007F76C3" w:rsidP="007F76C3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1.9. Результаты внутреннего контроля оформляются в зависимости от его формы и задач письменно в виде </w:t>
      </w:r>
      <w:r>
        <w:rPr>
          <w:i/>
          <w:sz w:val="28"/>
          <w:szCs w:val="28"/>
          <w:shd w:val="clear" w:color="auto" w:fill="FFFFFF"/>
        </w:rPr>
        <w:t>акта проверки</w:t>
      </w:r>
      <w:r>
        <w:rPr>
          <w:sz w:val="28"/>
          <w:szCs w:val="28"/>
          <w:shd w:val="clear" w:color="auto" w:fill="FFFFFF"/>
        </w:rPr>
        <w:t>.</w:t>
      </w:r>
    </w:p>
    <w:p w:rsidR="007F76C3" w:rsidRDefault="007F76C3" w:rsidP="007F76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1.10. При оценке качества социальных услуг использ</w:t>
      </w:r>
      <w:r>
        <w:rPr>
          <w:sz w:val="28"/>
          <w:szCs w:val="28"/>
        </w:rPr>
        <w:t>уют следующие критерии: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1.10.1. Полнота предоставления услуги в соответствии с требованиями документов, на основании которых функционирует учреждение.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1.10.2. Своевременность предоставления услуги.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1.10.3. Результативность (эффективность) предоставления услуги: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— степень решения материальных проблем клиента;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— степень улучшения эмоционального, физического состояния проживающих, решения их правовых, бытовых и других проблем.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</w:p>
    <w:p w:rsidR="007F76C3" w:rsidRDefault="007F76C3" w:rsidP="007F76C3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2. Формы внутреннего контроля</w:t>
      </w:r>
    </w:p>
    <w:p w:rsidR="007F76C3" w:rsidRDefault="007F76C3" w:rsidP="007F76C3">
      <w:pPr>
        <w:ind w:firstLine="720"/>
        <w:jc w:val="center"/>
        <w:rPr>
          <w:b/>
          <w:sz w:val="28"/>
          <w:szCs w:val="28"/>
          <w:shd w:val="clear" w:color="auto" w:fill="FFFF00"/>
        </w:rPr>
      </w:pP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Внутренний контроль осуществляется в виде плановых или оперативных проверок.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2.1.2. Плановый контроль осуществляется в соответствии с утвержденным Графиком проверок учреждения, который обеспечивает периодичность и исключает нерациональное дублирование в организации проверок.</w:t>
      </w:r>
    </w:p>
    <w:p w:rsidR="007F76C3" w:rsidRDefault="007F76C3" w:rsidP="007F76C3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2.1.3. Оперативные проверки осуществляются по приказу директора учреждения в случаях ухудшения показателей работы отделений, установления фактов нарушений технологий, инструкций, регламентов оказ</w:t>
      </w:r>
      <w:r>
        <w:rPr>
          <w:sz w:val="28"/>
          <w:szCs w:val="28"/>
          <w:shd w:val="clear" w:color="auto" w:fill="FFFFFF"/>
        </w:rPr>
        <w:t>ания социальных услуг, урегулирования конфликтных ситуаций.</w:t>
      </w:r>
    </w:p>
    <w:p w:rsidR="007F76C3" w:rsidRDefault="007F76C3" w:rsidP="007F76C3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2.2. Формы контроля по  направленности: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2.2.1. Личностно-профессиональная проверка — изучение и анализ выполнения должностных инструкций, качества оказа</w:t>
      </w:r>
      <w:r>
        <w:rPr>
          <w:sz w:val="28"/>
          <w:szCs w:val="28"/>
        </w:rPr>
        <w:t>ния социальных услуг; уровня знаний современных технологий социального обслуживания, повышения профессиональной квалификации отдельными сотрудниками учреждения.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2.2.2. Тематическая проверка проводится по отдельным проблемам деятельности учреждения, направлена не только на изучение фактического состояния дел по конкретному вопросу, но и внедрение в существующую практику инновационных технологий.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2.2.3. Комплексная проверка проводится с целью получения полной информации о жизнедеятельности учреждении.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Формы контроля по времени проведения: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Предварительная проверка осуществляется до начала выполнения работы и дает возможность оценить существующие </w:t>
      </w:r>
      <w:r>
        <w:rPr>
          <w:sz w:val="28"/>
          <w:szCs w:val="28"/>
        </w:rPr>
        <w:lastRenderedPageBreak/>
        <w:t>организационные, кадровые, методические ресурсы, степень их готовности к предстоящей деятельности в целях предупреждения проблем.</w:t>
      </w:r>
    </w:p>
    <w:p w:rsidR="007F76C3" w:rsidRDefault="007F76C3" w:rsidP="007F76C3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2.3.</w:t>
      </w:r>
      <w:r>
        <w:rPr>
          <w:sz w:val="28"/>
          <w:szCs w:val="28"/>
          <w:shd w:val="clear" w:color="auto" w:fill="FFFFFF"/>
        </w:rPr>
        <w:t>2. Текущая проверка проводится непосредственно в ходе деятельности, направлена на анализ эффективности отдельных этапов, аспектов, степени реализации конкретных задач, оценку действий подразделений и работников. В ее основе лежат нормативные показатели.</w:t>
      </w:r>
    </w:p>
    <w:p w:rsidR="007F76C3" w:rsidRDefault="007F76C3" w:rsidP="007F76C3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Текущая  проверка может включать контроль оперативный и систематический.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2.3.3. Итоговая проверка дает информацию о достигнутых результатах, позволяет выявить положительные и отрицательные стороны</w:t>
      </w:r>
      <w:r>
        <w:rPr>
          <w:sz w:val="28"/>
          <w:szCs w:val="28"/>
        </w:rPr>
        <w:t xml:space="preserve"> деятельности, определить пути  дальнейшего развития и совершенствования.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Формы контроля по субъекту: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2.4.1. Самоконтроль.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2.4.2. Взаимоконтроль.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2.4.3. Административный контроль.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proofErr w:type="gramStart"/>
      <w:r>
        <w:rPr>
          <w:sz w:val="28"/>
          <w:szCs w:val="28"/>
        </w:rPr>
        <w:t>Участие проживающих в оценке качества (анкетирование, отзывы в журналах, опросы).</w:t>
      </w:r>
      <w:proofErr w:type="gramEnd"/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2.4.5. Мониторинг, предусматривающий сбор, системный учет, обработку и анализ информации по организации и результатам социального обслуживания.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</w:p>
    <w:p w:rsidR="007F76C3" w:rsidRDefault="007F76C3" w:rsidP="007F7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Методы внутреннего контроля</w:t>
      </w:r>
    </w:p>
    <w:p w:rsidR="007F76C3" w:rsidRDefault="007F76C3" w:rsidP="007F76C3">
      <w:pPr>
        <w:ind w:firstLine="720"/>
        <w:jc w:val="center"/>
        <w:rPr>
          <w:b/>
          <w:sz w:val="28"/>
          <w:szCs w:val="28"/>
        </w:rPr>
      </w:pP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Изучение документации.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Тестирование.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Анкетирование.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Наблюдение.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Опрос.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Беседа.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Анализ.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Хронометраж.</w:t>
      </w:r>
    </w:p>
    <w:p w:rsidR="007F76C3" w:rsidRDefault="007F76C3" w:rsidP="007F76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Мониторинг.</w:t>
      </w:r>
    </w:p>
    <w:p w:rsidR="007F76C3" w:rsidRDefault="007F76C3" w:rsidP="007F76C3">
      <w:pPr>
        <w:jc w:val="both"/>
        <w:rPr>
          <w:sz w:val="28"/>
          <w:szCs w:val="28"/>
        </w:rPr>
      </w:pPr>
    </w:p>
    <w:p w:rsidR="007F76C3" w:rsidRDefault="007F76C3" w:rsidP="007F76C3">
      <w:pPr>
        <w:jc w:val="both"/>
        <w:rPr>
          <w:sz w:val="28"/>
          <w:szCs w:val="28"/>
        </w:rPr>
      </w:pPr>
    </w:p>
    <w:p w:rsidR="007F76C3" w:rsidRDefault="007F76C3" w:rsidP="007F76C3">
      <w:pPr>
        <w:jc w:val="both"/>
        <w:rPr>
          <w:sz w:val="28"/>
          <w:szCs w:val="28"/>
        </w:rPr>
      </w:pPr>
    </w:p>
    <w:p w:rsidR="007F76C3" w:rsidRDefault="007F76C3" w:rsidP="007F76C3">
      <w:pPr>
        <w:jc w:val="both"/>
        <w:rPr>
          <w:sz w:val="28"/>
          <w:szCs w:val="28"/>
        </w:rPr>
      </w:pPr>
    </w:p>
    <w:p w:rsidR="0051207B" w:rsidRDefault="0051207B"/>
    <w:sectPr w:rsidR="0051207B" w:rsidSect="0051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6C3"/>
    <w:rsid w:val="00287119"/>
    <w:rsid w:val="0051207B"/>
    <w:rsid w:val="007F76C3"/>
    <w:rsid w:val="00B556B8"/>
    <w:rsid w:val="00C87F7F"/>
    <w:rsid w:val="00EE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1103</Words>
  <Characters>6291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2016-07-21T05:28:00Z</cp:lastPrinted>
  <dcterms:created xsi:type="dcterms:W3CDTF">2016-07-20T11:44:00Z</dcterms:created>
  <dcterms:modified xsi:type="dcterms:W3CDTF">2016-07-21T05:29:00Z</dcterms:modified>
</cp:coreProperties>
</file>